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6C4B3AC" w14:textId="77777777" w:rsidR="002724A0" w:rsidRDefault="002724A0" w:rsidP="002724A0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032DB8A3" w14:textId="77777777" w:rsidR="002724A0" w:rsidRDefault="002724A0" w:rsidP="002724A0">
      <w:proofErr w:type="spellStart"/>
      <w:r>
        <w:t>albă</w:t>
      </w:r>
      <w:proofErr w:type="spellEnd"/>
      <w:r>
        <w:t>, rece</w:t>
      </w:r>
    </w:p>
    <w:p w14:paraId="0C10EEF4" w14:textId="77777777" w:rsidR="002724A0" w:rsidRDefault="002724A0" w:rsidP="002724A0">
      <w:r>
        <w:t xml:space="preserve">126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00ABC0CB" w14:textId="77777777" w:rsidR="002724A0" w:rsidRDefault="002724A0" w:rsidP="002724A0">
      <w:r>
        <w:t xml:space="preserve">9 </w:t>
      </w:r>
      <w:proofErr w:type="spellStart"/>
      <w:r>
        <w:t>ghirlande</w:t>
      </w:r>
      <w:proofErr w:type="spellEnd"/>
      <w:r>
        <w:t xml:space="preserve"> a </w:t>
      </w:r>
      <w:proofErr w:type="spellStart"/>
      <w:r>
        <w:t>câte</w:t>
      </w:r>
      <w:proofErr w:type="spellEnd"/>
      <w:r>
        <w:t xml:space="preserve"> 14 </w:t>
      </w:r>
      <w:proofErr w:type="spellStart"/>
      <w:r>
        <w:t>LED-uri</w:t>
      </w:r>
      <w:proofErr w:type="spellEnd"/>
    </w:p>
    <w:p w14:paraId="580FCE0E" w14:textId="77777777" w:rsidR="002724A0" w:rsidRDefault="002724A0" w:rsidP="002724A0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7160C102" w14:textId="77777777" w:rsidR="002724A0" w:rsidRDefault="002724A0" w:rsidP="002724A0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90 cm</w:t>
      </w:r>
    </w:p>
    <w:p w14:paraId="264BC914" w14:textId="27D96AE8" w:rsidR="00987372" w:rsidRPr="005F1EDD" w:rsidRDefault="002724A0" w:rsidP="002724A0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3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2023-01-23T09:25:00Z</dcterms:created>
  <dcterms:modified xsi:type="dcterms:W3CDTF">2023-01-23T09:25:00Z</dcterms:modified>
</cp:coreProperties>
</file>